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E1B1" w14:textId="443C274F" w:rsidR="001A2FD6" w:rsidRDefault="001A2FD6" w:rsidP="003452B7">
      <w:pPr>
        <w:autoSpaceDE w:val="0"/>
        <w:autoSpaceDN w:val="0"/>
        <w:adjustRightInd w:val="0"/>
        <w:spacing w:after="200" w:line="276" w:lineRule="auto"/>
        <w:jc w:val="right"/>
        <w:rPr>
          <w:rFonts w:ascii="Tahoma" w:eastAsia="Calibri" w:hAnsi="Tahoma" w:cs="Tahoma"/>
          <w:sz w:val="20"/>
          <w:szCs w:val="20"/>
          <w:lang w:eastAsia="en-US"/>
        </w:rPr>
      </w:pPr>
      <w:bookmarkStart w:id="0" w:name="_Hlk5966345"/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                             Kępice, dnia </w:t>
      </w:r>
      <w:r w:rsidR="008948F1">
        <w:rPr>
          <w:rFonts w:ascii="Tahoma" w:eastAsia="Calibri" w:hAnsi="Tahoma" w:cs="Tahoma"/>
          <w:sz w:val="20"/>
          <w:szCs w:val="20"/>
          <w:lang w:eastAsia="en-US"/>
        </w:rPr>
        <w:t xml:space="preserve">18.04.2022 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r.</w:t>
      </w:r>
      <w:r w:rsidRPr="003452B7">
        <w:rPr>
          <w:rFonts w:ascii="Tahoma" w:eastAsia="Calibri" w:hAnsi="Tahoma" w:cs="Tahoma"/>
          <w:b/>
          <w:sz w:val="22"/>
          <w:szCs w:val="22"/>
          <w:lang w:eastAsia="en-US"/>
        </w:rPr>
        <w:t xml:space="preserve">  </w:t>
      </w:r>
    </w:p>
    <w:p w14:paraId="7F6D1819" w14:textId="77777777" w:rsidR="002B1A99" w:rsidRDefault="002B1A99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768016FE" w14:textId="640A6FBA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452B7">
        <w:rPr>
          <w:rFonts w:ascii="Tahoma" w:eastAsia="Calibri" w:hAnsi="Tahoma" w:cs="Tahoma"/>
          <w:b/>
          <w:lang w:eastAsia="en-US"/>
        </w:rPr>
        <w:t>Gmina Kępice</w:t>
      </w:r>
    </w:p>
    <w:p w14:paraId="153D171C" w14:textId="13625DB3" w:rsidR="003452B7" w:rsidRPr="003452B7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z siedzibą w Kępicach przy ul. Niepodległości 6, 77-230 Kępice, działając na podstawie art. 4 pkt 8 ustawy z dnia 29 stycznia 2004 r. Prawo zamówień publicznych (</w:t>
      </w:r>
      <w:proofErr w:type="spellStart"/>
      <w:r w:rsidRPr="003452B7">
        <w:rPr>
          <w:rFonts w:ascii="Tahoma" w:eastAsia="Calibri" w:hAnsi="Tahoma" w:cs="Tahoma"/>
          <w:sz w:val="20"/>
          <w:szCs w:val="20"/>
          <w:lang w:eastAsia="en-US"/>
        </w:rPr>
        <w:t>t.j</w:t>
      </w:r>
      <w:proofErr w:type="spellEnd"/>
      <w:r w:rsidRPr="003452B7">
        <w:rPr>
          <w:rFonts w:ascii="Tahoma" w:eastAsia="Calibri" w:hAnsi="Tahoma" w:cs="Tahoma"/>
          <w:sz w:val="20"/>
          <w:szCs w:val="20"/>
          <w:lang w:eastAsia="en-US"/>
        </w:rPr>
        <w:t>. Dz. U. z 2018 r. poz. 1986)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 xml:space="preserve"> oraz wytycznych w zakresie kwalifikowalności wydatków w ramach Europejskiego Funduszu Rozwoju Regionalnego, Europejskiego Funduszu Społecznego oraz Funduszu Spójności na lata 2014-2020</w:t>
      </w:r>
    </w:p>
    <w:p w14:paraId="63AC3CAD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3452B7">
        <w:rPr>
          <w:rFonts w:ascii="Tahoma" w:eastAsia="Calibri" w:hAnsi="Tahoma" w:cs="Tahoma"/>
          <w:b/>
          <w:lang w:eastAsia="en-US"/>
        </w:rPr>
        <w:t>ZAPRASZA</w:t>
      </w:r>
    </w:p>
    <w:p w14:paraId="61A098D4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do złożenia oferty cenowej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>,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 xml:space="preserve"> w postępowaniu o szacunkowej wartości zamówienia wyrażonej w złotych poniżej równowartości kwoty 30 tys. euro</w:t>
      </w:r>
      <w:r w:rsidR="00190C1B">
        <w:rPr>
          <w:rFonts w:ascii="Tahoma" w:eastAsia="Calibri" w:hAnsi="Tahoma" w:cs="Tahoma"/>
          <w:sz w:val="20"/>
          <w:szCs w:val="20"/>
          <w:lang w:eastAsia="en-US"/>
        </w:rPr>
        <w:t xml:space="preserve"> realizowanym w trybie rozeznania rynku, </w:t>
      </w:r>
      <w:r w:rsidRPr="003452B7">
        <w:rPr>
          <w:rFonts w:ascii="Tahoma" w:eastAsia="Calibri" w:hAnsi="Tahoma" w:cs="Tahoma"/>
          <w:sz w:val="20"/>
          <w:szCs w:val="20"/>
          <w:lang w:eastAsia="en-US"/>
        </w:rPr>
        <w:t>dotyczącej zadania pn.:</w:t>
      </w:r>
    </w:p>
    <w:p w14:paraId="58BC73CE" w14:textId="66EF7F4E" w:rsidR="00B06C1A" w:rsidRDefault="00B06C1A" w:rsidP="00B06C1A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1" w:name="_Hlk524956056"/>
      <w:r w:rsidRPr="00B013CB">
        <w:rPr>
          <w:rFonts w:ascii="Tahoma" w:eastAsia="Calibri" w:hAnsi="Tahoma" w:cs="Tahoma"/>
          <w:b/>
          <w:lang w:eastAsia="en-US"/>
        </w:rPr>
        <w:t>„</w:t>
      </w:r>
      <w:bookmarkEnd w:id="1"/>
      <w:r w:rsidR="008948F1">
        <w:rPr>
          <w:rFonts w:ascii="Tahoma" w:eastAsia="Calibri" w:hAnsi="Tahoma" w:cs="Tahoma"/>
          <w:b/>
          <w:lang w:eastAsia="en-US"/>
        </w:rPr>
        <w:t>Materiały dla wizyt studyjnych -</w:t>
      </w:r>
      <w:r w:rsidR="00B31733">
        <w:rPr>
          <w:rFonts w:ascii="Tahoma" w:eastAsia="Calibri" w:hAnsi="Tahoma" w:cs="Tahoma"/>
          <w:b/>
          <w:lang w:eastAsia="en-US"/>
        </w:rPr>
        <w:t xml:space="preserve"> SMOK”</w:t>
      </w:r>
    </w:p>
    <w:p w14:paraId="666B49AA" w14:textId="77777777" w:rsidR="001A2FD6" w:rsidRPr="001D0BFE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1. Przedmiot zamówienia: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A90077">
        <w:rPr>
          <w:rFonts w:ascii="Tahoma" w:eastAsia="Calibri" w:hAnsi="Tahoma" w:cs="Tahoma"/>
          <w:sz w:val="20"/>
          <w:szCs w:val="20"/>
          <w:u w:val="single"/>
          <w:lang w:eastAsia="en-US"/>
        </w:rPr>
        <w:t>dostawa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, </w:t>
      </w:r>
      <w:r w:rsidRPr="00A90077">
        <w:rPr>
          <w:rFonts w:ascii="Tahoma" w:eastAsia="Calibri" w:hAnsi="Tahoma" w:cs="Tahoma"/>
          <w:sz w:val="20"/>
          <w:szCs w:val="20"/>
          <w:lang w:eastAsia="en-US"/>
        </w:rPr>
        <w:t>usługa,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robota budowlana*</w:t>
      </w:r>
    </w:p>
    <w:p w14:paraId="3CF5DCA5" w14:textId="77777777" w:rsidR="001A2FD6" w:rsidRPr="001D0BFE" w:rsidRDefault="001A2FD6" w:rsidP="001A2FD6">
      <w:pPr>
        <w:rPr>
          <w:rFonts w:ascii="Tahoma" w:hAnsi="Tahoma" w:cs="Tahoma"/>
          <w:sz w:val="20"/>
          <w:szCs w:val="20"/>
        </w:rPr>
      </w:pPr>
      <w:r w:rsidRPr="001D0BFE">
        <w:rPr>
          <w:rFonts w:ascii="Tahoma" w:hAnsi="Tahoma" w:cs="Tahoma"/>
          <w:sz w:val="20"/>
          <w:szCs w:val="20"/>
        </w:rPr>
        <w:t xml:space="preserve">Wspólny Słownik Zamówień (CPV): </w:t>
      </w:r>
    </w:p>
    <w:p w14:paraId="7BCD21A9" w14:textId="1D521181" w:rsidR="002B1A99" w:rsidRDefault="007D4744" w:rsidP="007D4744">
      <w:pPr>
        <w:pStyle w:val="Nagwek1"/>
        <w:rPr>
          <w:rFonts w:ascii="Tahoma" w:eastAsia="Times New Roman" w:hAnsi="Tahoma" w:cs="Tahoma"/>
          <w:color w:val="auto"/>
          <w:kern w:val="36"/>
          <w:sz w:val="20"/>
          <w:szCs w:val="20"/>
        </w:rPr>
      </w:pPr>
      <w:r w:rsidRPr="007D4744">
        <w:rPr>
          <w:rFonts w:ascii="Tahoma" w:hAnsi="Tahoma" w:cs="Tahoma"/>
          <w:color w:val="auto"/>
          <w:sz w:val="20"/>
          <w:szCs w:val="20"/>
        </w:rPr>
        <w:t xml:space="preserve">39294100-0 </w:t>
      </w:r>
      <w:r w:rsidR="00CA3440" w:rsidRPr="007D4744">
        <w:rPr>
          <w:rFonts w:ascii="Tahoma" w:eastAsia="Calibri" w:hAnsi="Tahoma" w:cs="Tahoma"/>
          <w:color w:val="auto"/>
          <w:sz w:val="20"/>
          <w:szCs w:val="20"/>
          <w:lang w:eastAsia="en-US"/>
        </w:rPr>
        <w:t xml:space="preserve">– </w:t>
      </w:r>
      <w:r w:rsidRPr="007D4744">
        <w:rPr>
          <w:rFonts w:ascii="Tahoma" w:eastAsia="Times New Roman" w:hAnsi="Tahoma" w:cs="Tahoma"/>
          <w:color w:val="auto"/>
          <w:kern w:val="36"/>
          <w:sz w:val="20"/>
          <w:szCs w:val="20"/>
        </w:rPr>
        <w:t>Artykuły informacyjne i promocyjne</w:t>
      </w:r>
    </w:p>
    <w:p w14:paraId="707638DC" w14:textId="77777777" w:rsidR="007D4744" w:rsidRPr="007D4744" w:rsidRDefault="007D4744" w:rsidP="007D4744">
      <w:pPr>
        <w:rPr>
          <w:rFonts w:eastAsia="Calibri"/>
        </w:rPr>
      </w:pPr>
    </w:p>
    <w:p w14:paraId="6CBD2088" w14:textId="77777777" w:rsidR="001A2FD6" w:rsidRPr="00743AFB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743AFB">
        <w:rPr>
          <w:rFonts w:ascii="Tahoma" w:eastAsia="Calibri" w:hAnsi="Tahoma" w:cs="Tahoma"/>
          <w:b/>
          <w:sz w:val="20"/>
          <w:szCs w:val="20"/>
          <w:lang w:eastAsia="en-US"/>
        </w:rPr>
        <w:t>2. Opis przedmiotu zamówienia:</w:t>
      </w:r>
    </w:p>
    <w:p w14:paraId="2E95F3AC" w14:textId="59555E0D" w:rsidR="001A2FD6" w:rsidRPr="00743AFB" w:rsidRDefault="001A2FD6" w:rsidP="001A2FD6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743AFB">
        <w:rPr>
          <w:rFonts w:ascii="Tahoma" w:eastAsia="Calibri" w:hAnsi="Tahoma" w:cs="Tahoma"/>
          <w:sz w:val="20"/>
          <w:szCs w:val="20"/>
          <w:lang w:eastAsia="en-US"/>
        </w:rPr>
        <w:t>2.1. Przedmiot</w:t>
      </w:r>
      <w:r w:rsidR="00B06C1A" w:rsidRPr="00743AFB">
        <w:rPr>
          <w:rFonts w:ascii="Tahoma" w:eastAsia="Calibri" w:hAnsi="Tahoma" w:cs="Tahoma"/>
          <w:sz w:val="20"/>
          <w:szCs w:val="20"/>
          <w:lang w:eastAsia="en-US"/>
        </w:rPr>
        <w:t>em</w:t>
      </w:r>
      <w:r w:rsidR="00ED4AA2" w:rsidRPr="00743AFB">
        <w:rPr>
          <w:rFonts w:ascii="Tahoma" w:eastAsia="Calibri" w:hAnsi="Tahoma" w:cs="Tahoma"/>
          <w:sz w:val="20"/>
          <w:szCs w:val="20"/>
          <w:lang w:eastAsia="en-US"/>
        </w:rPr>
        <w:t xml:space="preserve"> zamówienia </w:t>
      </w:r>
      <w:r w:rsidR="00B06C1A" w:rsidRPr="00743AFB">
        <w:rPr>
          <w:rFonts w:ascii="Tahoma" w:eastAsia="Calibri" w:hAnsi="Tahoma" w:cs="Tahoma"/>
          <w:sz w:val="20"/>
          <w:szCs w:val="20"/>
          <w:lang w:eastAsia="en-US"/>
        </w:rPr>
        <w:t>jest</w:t>
      </w:r>
      <w:r w:rsidRPr="00743AFB">
        <w:rPr>
          <w:rFonts w:ascii="Tahoma" w:eastAsia="Calibri" w:hAnsi="Tahoma" w:cs="Tahoma"/>
          <w:sz w:val="20"/>
          <w:szCs w:val="20"/>
          <w:lang w:eastAsia="en-US"/>
        </w:rPr>
        <w:t>:</w:t>
      </w:r>
    </w:p>
    <w:bookmarkEnd w:id="0"/>
    <w:p w14:paraId="31C4BE33" w14:textId="73BCAB55" w:rsidR="00743AFB" w:rsidRDefault="008948F1" w:rsidP="00A71A61">
      <w:pPr>
        <w:pStyle w:val="Akapitzlist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Materiały dla wizyt studyjnych</w:t>
      </w:r>
      <w:r w:rsidR="00B31733">
        <w:rPr>
          <w:rFonts w:ascii="Tahoma" w:hAnsi="Tahoma" w:cs="Tahoma"/>
          <w:sz w:val="20"/>
          <w:szCs w:val="20"/>
        </w:rPr>
        <w:t xml:space="preserve"> </w:t>
      </w:r>
      <w:r w:rsidR="008E23D5">
        <w:rPr>
          <w:rFonts w:ascii="Tahoma" w:hAnsi="Tahoma" w:cs="Tahoma"/>
          <w:sz w:val="20"/>
          <w:szCs w:val="20"/>
        </w:rPr>
        <w:t>–</w:t>
      </w:r>
      <w:r w:rsidR="00E16931" w:rsidRPr="00E16931">
        <w:rPr>
          <w:rFonts w:ascii="Tahoma" w:hAnsi="Tahoma" w:cs="Tahoma"/>
          <w:sz w:val="20"/>
          <w:szCs w:val="20"/>
        </w:rPr>
        <w:t xml:space="preserve"> </w:t>
      </w:r>
      <w:r w:rsidR="008E23D5">
        <w:rPr>
          <w:rFonts w:ascii="Tahoma" w:hAnsi="Tahoma" w:cs="Tahoma"/>
          <w:sz w:val="20"/>
          <w:szCs w:val="20"/>
        </w:rPr>
        <w:t xml:space="preserve">notesy i magnesy  z zasadami segregacji </w:t>
      </w:r>
      <w:r w:rsidR="00E16931" w:rsidRPr="00E16931">
        <w:rPr>
          <w:rFonts w:ascii="Tahoma" w:hAnsi="Tahoma" w:cs="Tahoma"/>
          <w:sz w:val="20"/>
          <w:szCs w:val="20"/>
        </w:rPr>
        <w:t xml:space="preserve"> </w:t>
      </w:r>
      <w:r w:rsidR="00556486">
        <w:rPr>
          <w:rFonts w:ascii="Tahoma" w:hAnsi="Tahoma" w:cs="Tahoma"/>
          <w:sz w:val="20"/>
          <w:szCs w:val="20"/>
        </w:rPr>
        <w:t>- 200 kompletów</w:t>
      </w:r>
    </w:p>
    <w:p w14:paraId="5A190FAF" w14:textId="77777777" w:rsidR="00A71A61" w:rsidRPr="00A71A61" w:rsidRDefault="00A71A61" w:rsidP="00A71A61">
      <w:pPr>
        <w:rPr>
          <w:rFonts w:ascii="Tahoma" w:hAnsi="Tahoma" w:cs="Tahoma"/>
          <w:sz w:val="20"/>
          <w:szCs w:val="20"/>
        </w:rPr>
      </w:pPr>
    </w:p>
    <w:p w14:paraId="63807B77" w14:textId="0581ED76" w:rsidR="00CA3440" w:rsidRPr="00743AFB" w:rsidRDefault="00CA3440" w:rsidP="00CA3440">
      <w:pPr>
        <w:widowControl w:val="0"/>
        <w:suppressAutoHyphens/>
        <w:jc w:val="both"/>
        <w:rPr>
          <w:rFonts w:ascii="Tahoma" w:hAnsi="Tahoma" w:cs="Tahoma"/>
          <w:b/>
          <w:bCs/>
          <w:noProof/>
          <w:sz w:val="20"/>
          <w:szCs w:val="20"/>
        </w:rPr>
      </w:pPr>
      <w:r w:rsidRPr="00743AFB">
        <w:rPr>
          <w:rFonts w:ascii="Tahoma" w:eastAsia="Calibri" w:hAnsi="Tahoma" w:cs="Tahoma"/>
          <w:sz w:val="20"/>
          <w:szCs w:val="20"/>
          <w:lang w:eastAsia="en-US"/>
        </w:rPr>
        <w:t>2.2. Ogólne zobowiązania wykonawcy dotyczące</w:t>
      </w:r>
      <w:r w:rsidR="00E16931">
        <w:rPr>
          <w:rFonts w:ascii="Tahoma" w:eastAsia="Calibri" w:hAnsi="Tahoma" w:cs="Tahoma"/>
          <w:sz w:val="20"/>
          <w:szCs w:val="20"/>
          <w:lang w:eastAsia="en-US"/>
        </w:rPr>
        <w:t xml:space="preserve"> materiałów</w:t>
      </w:r>
      <w:r w:rsidR="00CE458D" w:rsidRPr="00743AFB">
        <w:rPr>
          <w:rFonts w:ascii="Tahoma" w:eastAsia="Calibri" w:hAnsi="Tahoma" w:cs="Tahoma"/>
          <w:sz w:val="20"/>
          <w:szCs w:val="20"/>
          <w:lang w:eastAsia="en-US"/>
        </w:rPr>
        <w:t>:</w:t>
      </w:r>
      <w:r w:rsidRPr="00743AFB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</w:p>
    <w:p w14:paraId="530D7CA4" w14:textId="77777777" w:rsidR="00CA3440" w:rsidRPr="00743AFB" w:rsidRDefault="00CA3440" w:rsidP="00CA3440">
      <w:pPr>
        <w:autoSpaceDE w:val="0"/>
        <w:autoSpaceDN w:val="0"/>
        <w:adjustRightInd w:val="0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14:paraId="6EBD500E" w14:textId="37637854" w:rsidR="00E16931" w:rsidRPr="00E16931" w:rsidRDefault="00E16931" w:rsidP="00E16931">
      <w:pPr>
        <w:jc w:val="both"/>
        <w:rPr>
          <w:rFonts w:ascii="Tahoma" w:hAnsi="Tahoma" w:cs="Tahoma"/>
          <w:noProof/>
          <w:sz w:val="20"/>
          <w:szCs w:val="20"/>
        </w:rPr>
      </w:pPr>
      <w:r w:rsidRPr="00E16931">
        <w:rPr>
          <w:rFonts w:ascii="Tahoma" w:hAnsi="Tahoma" w:cs="Tahoma"/>
          <w:noProof/>
          <w:sz w:val="20"/>
          <w:szCs w:val="20"/>
        </w:rPr>
        <w:t>Materiały powinny zostac oznaczone zgodnie z Wytycznymi dostępnymi na stronie www:</w:t>
      </w:r>
    </w:p>
    <w:p w14:paraId="01168FF0" w14:textId="7D2FA4CD" w:rsidR="00E16931" w:rsidRPr="00E16931" w:rsidRDefault="00556486" w:rsidP="00E16931">
      <w:pPr>
        <w:jc w:val="both"/>
        <w:rPr>
          <w:rFonts w:ascii="Tahoma" w:hAnsi="Tahoma" w:cs="Tahoma"/>
          <w:sz w:val="20"/>
          <w:szCs w:val="20"/>
        </w:rPr>
      </w:pPr>
      <w:hyperlink r:id="rId8" w:history="1">
        <w:r w:rsidR="00E16931" w:rsidRPr="00E16931">
          <w:rPr>
            <w:rStyle w:val="Hipercze"/>
            <w:rFonts w:ascii="Tahoma" w:hAnsi="Tahoma" w:cs="Tahoma"/>
            <w:sz w:val="20"/>
            <w:szCs w:val="20"/>
          </w:rPr>
          <w:t>https://www.funduszeeuropejskie.gov.pl/strony/o-funduszach/promocja/zasady-promocji-i-oznakowania-projektow/</w:t>
        </w:r>
      </w:hyperlink>
    </w:p>
    <w:p w14:paraId="5A5A3F52" w14:textId="77777777" w:rsidR="00CA3440" w:rsidRPr="001D0BFE" w:rsidRDefault="00CA3440" w:rsidP="00CA3440">
      <w:pPr>
        <w:autoSpaceDE w:val="0"/>
        <w:autoSpaceDN w:val="0"/>
        <w:adjustRightInd w:val="0"/>
        <w:jc w:val="both"/>
        <w:rPr>
          <w:rFonts w:ascii="Tahoma" w:hAnsi="Tahoma" w:cs="Tahoma"/>
          <w:noProof/>
          <w:sz w:val="20"/>
          <w:szCs w:val="20"/>
        </w:rPr>
      </w:pPr>
    </w:p>
    <w:p w14:paraId="533C20ED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3. Podmioty uprawnione do złożenia oferty</w:t>
      </w:r>
    </w:p>
    <w:p w14:paraId="44C812C4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3.1. Ofertę mogą złożyć podmioty, które:</w:t>
      </w:r>
    </w:p>
    <w:p w14:paraId="4A84CDE8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a)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posiadają uprawnienia do wykonywania określonej działalności lub czynności, jeżeli ustawy nakładają obowiązek posiadania takich uprawnień,</w:t>
      </w:r>
    </w:p>
    <w:p w14:paraId="63DC1BEA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b) posiadają niezbędną wiedzę i doświadczenie do wykonania zamówienia,</w:t>
      </w:r>
    </w:p>
    <w:p w14:paraId="27701038" w14:textId="67908D0B" w:rsidR="00CA3440" w:rsidRPr="001D0BFE" w:rsidRDefault="00CA3440" w:rsidP="00C90E6C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c) znajdują się w sytuacji ekonomicznej i finansowej zapewniającej wykonanie zamówienia.</w:t>
      </w:r>
    </w:p>
    <w:p w14:paraId="112AF430" w14:textId="2307A6C3" w:rsidR="00CA3440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4. Wymagany termin realizacji zamówienia: </w:t>
      </w:r>
    </w:p>
    <w:p w14:paraId="77954195" w14:textId="49BC5C3B" w:rsidR="00224FA9" w:rsidRPr="001D0BFE" w:rsidRDefault="008948F1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lastRenderedPageBreak/>
        <w:t>31.05.</w:t>
      </w:r>
      <w:r w:rsidR="00B31733">
        <w:rPr>
          <w:rFonts w:ascii="Tahoma" w:eastAsia="Calibri" w:hAnsi="Tahoma" w:cs="Tahoma"/>
          <w:b/>
          <w:sz w:val="20"/>
          <w:szCs w:val="20"/>
          <w:lang w:eastAsia="en-US"/>
        </w:rPr>
        <w:t>202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2</w:t>
      </w:r>
    </w:p>
    <w:p w14:paraId="408BDF07" w14:textId="77777777" w:rsidR="00CA3440" w:rsidRPr="001D0BFE" w:rsidRDefault="00CA3440" w:rsidP="00CA3440">
      <w:pPr>
        <w:widowControl w:val="0"/>
        <w:suppressAutoHyphens/>
        <w:jc w:val="both"/>
        <w:rPr>
          <w:rFonts w:ascii="Tahoma" w:hAnsi="Tahoma" w:cs="Tahoma"/>
          <w:b/>
          <w:bCs/>
          <w:noProof/>
          <w:sz w:val="20"/>
          <w:szCs w:val="20"/>
        </w:rPr>
      </w:pPr>
      <w:r w:rsidRPr="001D0BFE">
        <w:rPr>
          <w:rFonts w:ascii="Tahoma" w:hAnsi="Tahoma" w:cs="Tahoma"/>
          <w:b/>
          <w:bCs/>
          <w:noProof/>
          <w:sz w:val="20"/>
          <w:szCs w:val="20"/>
        </w:rPr>
        <w:t>5. Opis sposobu obliczania ceny</w:t>
      </w:r>
    </w:p>
    <w:p w14:paraId="50F7E9FB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Lucida Sans Unicode" w:hAnsi="Tahoma" w:cs="Tahoma"/>
          <w:b/>
          <w:bCs/>
          <w:noProof/>
          <w:sz w:val="20"/>
          <w:szCs w:val="20"/>
        </w:rPr>
      </w:pPr>
    </w:p>
    <w:p w14:paraId="51D8253D" w14:textId="5E4114C2" w:rsidR="00CA3440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Wykonawca podaje cenę ryczałtową brutto </w:t>
      </w:r>
      <w:r w:rsidR="00224FA9">
        <w:rPr>
          <w:rFonts w:ascii="Tahoma" w:hAnsi="Tahoma" w:cs="Tahoma"/>
          <w:noProof/>
          <w:sz w:val="20"/>
          <w:szCs w:val="20"/>
        </w:rPr>
        <w:t>realizację</w:t>
      </w:r>
      <w:r w:rsidR="00CE458D">
        <w:rPr>
          <w:rFonts w:ascii="Tahoma" w:hAnsi="Tahoma" w:cs="Tahoma"/>
          <w:noProof/>
          <w:sz w:val="20"/>
          <w:szCs w:val="20"/>
        </w:rPr>
        <w:t xml:space="preserve"> zamówienia.</w:t>
      </w:r>
    </w:p>
    <w:p w14:paraId="6C1973F1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Cenę ofertową stanowi kwota podana na formularzu ofertowym.  </w:t>
      </w:r>
    </w:p>
    <w:p w14:paraId="2781DC23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>Cena oferty uwzględnia wszystkie zobowiązania, musi być podana cyfrowo i słownie.</w:t>
      </w:r>
    </w:p>
    <w:p w14:paraId="3BE700A8" w14:textId="77777777" w:rsidR="00CA3440" w:rsidRPr="001D0BFE" w:rsidRDefault="00CA3440" w:rsidP="00CA3440">
      <w:pPr>
        <w:ind w:left="360"/>
        <w:jc w:val="both"/>
        <w:rPr>
          <w:rFonts w:ascii="Tahoma" w:hAnsi="Tahoma" w:cs="Tahoma"/>
          <w:noProof/>
          <w:sz w:val="20"/>
          <w:szCs w:val="20"/>
        </w:rPr>
      </w:pPr>
      <w:r w:rsidRPr="001D0BFE">
        <w:rPr>
          <w:rFonts w:ascii="Tahoma" w:hAnsi="Tahoma" w:cs="Tahoma"/>
          <w:noProof/>
          <w:sz w:val="20"/>
          <w:szCs w:val="20"/>
        </w:rPr>
        <w:t xml:space="preserve">Cena musi uwzględniać wszystkie koszty, jakie poniesie Wykonawca z tytułu należytej oraz zgodnej z obowiązującymi przepisami realizacji przedmiotu zamówienia. </w:t>
      </w:r>
    </w:p>
    <w:p w14:paraId="3238740D" w14:textId="77777777" w:rsidR="00CA3440" w:rsidRPr="001D0BFE" w:rsidRDefault="00CA3440" w:rsidP="00C90E6C">
      <w:pPr>
        <w:jc w:val="both"/>
        <w:rPr>
          <w:rFonts w:cs="Arial"/>
          <w:noProof/>
          <w:sz w:val="20"/>
          <w:szCs w:val="20"/>
        </w:rPr>
      </w:pPr>
    </w:p>
    <w:p w14:paraId="3AC8F7D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4AD86970" w14:textId="77777777" w:rsidR="00CA3440" w:rsidRPr="001D0BFE" w:rsidRDefault="00CA3440" w:rsidP="00CA3440">
      <w:pPr>
        <w:jc w:val="both"/>
        <w:rPr>
          <w:rFonts w:ascii="Tahoma" w:hAnsi="Tahoma" w:cs="Tahoma"/>
          <w:b/>
          <w:noProof/>
          <w:sz w:val="20"/>
          <w:szCs w:val="20"/>
        </w:rPr>
      </w:pPr>
      <w:r w:rsidRPr="001D0BFE">
        <w:rPr>
          <w:rFonts w:ascii="Tahoma" w:hAnsi="Tahoma" w:cs="Tahoma"/>
          <w:b/>
          <w:noProof/>
          <w:sz w:val="20"/>
          <w:szCs w:val="20"/>
        </w:rPr>
        <w:t xml:space="preserve">6. Wybór najkorzystniejszej oferty </w:t>
      </w:r>
    </w:p>
    <w:p w14:paraId="6B51DD54" w14:textId="77777777" w:rsidR="00CA3440" w:rsidRPr="001D0BFE" w:rsidRDefault="00CA3440" w:rsidP="00CA3440">
      <w:pPr>
        <w:widowControl w:val="0"/>
        <w:suppressAutoHyphens/>
        <w:ind w:left="720"/>
        <w:jc w:val="both"/>
        <w:rPr>
          <w:rFonts w:cs="Arial"/>
          <w:b/>
          <w:bCs/>
          <w:noProof/>
          <w:sz w:val="20"/>
          <w:szCs w:val="20"/>
        </w:rPr>
      </w:pPr>
    </w:p>
    <w:p w14:paraId="3EA4D21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Przy ocenie i wyborze najkorzystniejszej oferty zamawiający będzie się kierował kryteriami, których znaczenie (wagę) określa procent. </w:t>
      </w:r>
    </w:p>
    <w:p w14:paraId="541C3F20" w14:textId="77777777" w:rsidR="00CA3440" w:rsidRPr="001D0BFE" w:rsidRDefault="00CA3440" w:rsidP="00CA3440">
      <w:pPr>
        <w:keepNext/>
        <w:ind w:left="360"/>
        <w:jc w:val="both"/>
        <w:outlineLvl w:val="1"/>
        <w:rPr>
          <w:rFonts w:cs="Arial"/>
          <w:b/>
          <w:bCs/>
          <w:noProof/>
          <w:sz w:val="20"/>
          <w:szCs w:val="20"/>
        </w:rPr>
      </w:pPr>
    </w:p>
    <w:p w14:paraId="5AAEA41C" w14:textId="77777777" w:rsidR="00CA3440" w:rsidRPr="001D0BFE" w:rsidRDefault="00CA3440" w:rsidP="00CA3440">
      <w:pPr>
        <w:keepNext/>
        <w:ind w:left="360"/>
        <w:jc w:val="both"/>
        <w:outlineLvl w:val="1"/>
        <w:rPr>
          <w:rFonts w:cs="Arial"/>
          <w:b/>
          <w:bCs/>
          <w:noProof/>
          <w:sz w:val="20"/>
          <w:szCs w:val="20"/>
        </w:rPr>
      </w:pPr>
      <w:r w:rsidRPr="001D0BFE">
        <w:rPr>
          <w:rFonts w:cs="Arial"/>
          <w:b/>
          <w:bCs/>
          <w:noProof/>
          <w:sz w:val="20"/>
          <w:szCs w:val="20"/>
        </w:rPr>
        <w:t>Proponowana cena -   100%</w:t>
      </w:r>
    </w:p>
    <w:p w14:paraId="78DABF2E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7AE52EF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Sposób oceny ofert:</w:t>
      </w:r>
    </w:p>
    <w:p w14:paraId="454778E5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p w14:paraId="61F5C7D3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       </w:t>
      </w:r>
      <w:r w:rsidRPr="001D0BFE">
        <w:rPr>
          <w:rFonts w:cs="Arial"/>
          <w:noProof/>
          <w:sz w:val="20"/>
          <w:szCs w:val="20"/>
        </w:rPr>
        <w:tab/>
        <w:t xml:space="preserve">   W kryterium cena ocena ofert zostanie przeprowadzona wg formuły:</w:t>
      </w:r>
    </w:p>
    <w:p w14:paraId="2CFFD34D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</w:p>
    <w:tbl>
      <w:tblPr>
        <w:tblW w:w="0" w:type="auto"/>
        <w:tblInd w:w="16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0"/>
      </w:tblGrid>
      <w:tr w:rsidR="00CA3440" w:rsidRPr="001D0BFE" w14:paraId="63A19DE9" w14:textId="77777777" w:rsidTr="00E63EE6">
        <w:trPr>
          <w:trHeight w:val="904"/>
        </w:trPr>
        <w:tc>
          <w:tcPr>
            <w:tcW w:w="6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A0F28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</w:t>
            </w:r>
          </w:p>
          <w:p w14:paraId="330457BC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  Cena najniższa spośród złożonych ofert</w:t>
            </w:r>
          </w:p>
          <w:p w14:paraId="48A697D8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>Otrzymane punkty = -------------------------------------------------------x 100</w:t>
            </w:r>
          </w:p>
          <w:p w14:paraId="3A1C1D6C" w14:textId="77777777" w:rsidR="00CA3440" w:rsidRPr="001D0BFE" w:rsidRDefault="00CA3440" w:rsidP="00E63EE6">
            <w:pPr>
              <w:ind w:left="360"/>
              <w:jc w:val="both"/>
              <w:rPr>
                <w:rFonts w:cs="Arial"/>
                <w:noProof/>
                <w:sz w:val="20"/>
                <w:szCs w:val="20"/>
              </w:rPr>
            </w:pPr>
            <w:r w:rsidRPr="001D0BFE">
              <w:rPr>
                <w:rFonts w:cs="Arial"/>
                <w:noProof/>
                <w:sz w:val="20"/>
                <w:szCs w:val="20"/>
              </w:rPr>
              <w:t xml:space="preserve">                                                Cena badanej oferty </w:t>
            </w:r>
          </w:p>
        </w:tc>
      </w:tr>
    </w:tbl>
    <w:p w14:paraId="4A33E024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                                                    </w:t>
      </w:r>
    </w:p>
    <w:p w14:paraId="432A9F84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Ocena punktowa będzie dotyczyć wyłącznie ofert uznanych za ważne i nie podlegających odrzuceniu.</w:t>
      </w:r>
    </w:p>
    <w:p w14:paraId="55366E02" w14:textId="77777777" w:rsidR="00CA3440" w:rsidRPr="001D0BFE" w:rsidRDefault="00CA3440" w:rsidP="00CA3440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 </w:t>
      </w:r>
    </w:p>
    <w:p w14:paraId="2BF75482" w14:textId="01C62E99" w:rsidR="00CA3440" w:rsidRDefault="00CA3440" w:rsidP="00C90E6C">
      <w:pPr>
        <w:ind w:left="360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 xml:space="preserve">Za najkorzystniejszą zostanie uznana oferta, która zawiera najniższą cenę.  </w:t>
      </w:r>
    </w:p>
    <w:p w14:paraId="2AF64813" w14:textId="77777777" w:rsidR="00224FA9" w:rsidRPr="00C90E6C" w:rsidRDefault="00224FA9" w:rsidP="00C90E6C">
      <w:pPr>
        <w:ind w:left="360"/>
        <w:jc w:val="both"/>
        <w:rPr>
          <w:rFonts w:cs="Arial"/>
          <w:noProof/>
          <w:sz w:val="20"/>
          <w:szCs w:val="20"/>
        </w:rPr>
      </w:pPr>
    </w:p>
    <w:p w14:paraId="4A71BFD0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7. Wybór wykonawcy </w:t>
      </w:r>
    </w:p>
    <w:p w14:paraId="08D87E6F" w14:textId="77777777" w:rsidR="00CA3440" w:rsidRPr="001D0BFE" w:rsidRDefault="00CA3440" w:rsidP="00CA3440">
      <w:pPr>
        <w:widowControl w:val="0"/>
        <w:suppressAutoHyphens/>
        <w:jc w:val="both"/>
        <w:rPr>
          <w:rFonts w:ascii="Tahoma" w:eastAsia="Lucida Sans Unicode" w:hAnsi="Tahoma" w:cs="Tahoma"/>
          <w:b/>
          <w:bCs/>
          <w:noProof/>
          <w:sz w:val="20"/>
          <w:szCs w:val="20"/>
        </w:rPr>
      </w:pPr>
    </w:p>
    <w:p w14:paraId="74772311" w14:textId="4537C5FD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7.1. Zamawiający dokona wyboru wykonawcy, który przedstawi najkorzystniejszą ofertę w oparciu o podane kryterium wyboru.</w:t>
      </w:r>
    </w:p>
    <w:p w14:paraId="19892C9A" w14:textId="2F098256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cs="Arial"/>
          <w:noProof/>
          <w:sz w:val="20"/>
          <w:szCs w:val="20"/>
        </w:rPr>
      </w:pPr>
      <w:r w:rsidRPr="001D0BFE">
        <w:rPr>
          <w:rFonts w:cs="Arial"/>
          <w:noProof/>
          <w:sz w:val="20"/>
          <w:szCs w:val="20"/>
        </w:rPr>
        <w:t>7.2. Wykonawcy zostaną poinformowani o wyborze najkorzystniejszej oferty mailowo</w:t>
      </w:r>
      <w:r w:rsidR="00CE458D">
        <w:rPr>
          <w:rFonts w:cs="Arial"/>
          <w:noProof/>
          <w:sz w:val="20"/>
          <w:szCs w:val="20"/>
        </w:rPr>
        <w:t xml:space="preserve"> bądź </w:t>
      </w:r>
      <w:r w:rsidR="00C90E6C">
        <w:rPr>
          <w:rFonts w:cs="Arial"/>
          <w:noProof/>
          <w:sz w:val="20"/>
          <w:szCs w:val="20"/>
        </w:rPr>
        <w:t xml:space="preserve">za posrednictwem strony internerowej www.kepice.pl. </w:t>
      </w:r>
    </w:p>
    <w:p w14:paraId="3E80D94D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8. Miejsce i termin złożenia oferty cenowej:</w:t>
      </w:r>
    </w:p>
    <w:p w14:paraId="701D3224" w14:textId="35E20348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8.1. Ofertę można składać: osobiście, pocztą lub drogą elektroniczną</w:t>
      </w:r>
      <w:r w:rsidR="00CE458D">
        <w:rPr>
          <w:rFonts w:ascii="Tahoma" w:eastAsia="Calibri" w:hAnsi="Tahoma" w:cs="Tahoma"/>
          <w:sz w:val="20"/>
          <w:szCs w:val="20"/>
          <w:lang w:eastAsia="en-US"/>
        </w:rPr>
        <w:t>.</w:t>
      </w:r>
    </w:p>
    <w:p w14:paraId="2B1980BF" w14:textId="076C26C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8.2. Ofertę należy złożyć w siedzibie Zamawiającego, tj. w Urzędzie Miejskim w Kępicach, ul. Niepodległości 6, Sekretariat pok. nr 103 lub poczta elektroniczną na adres: </w:t>
      </w:r>
      <w:hyperlink r:id="rId9" w:history="1">
        <w:r w:rsidRPr="001D0BFE">
          <w:rPr>
            <w:rStyle w:val="Hipercze"/>
            <w:rFonts w:ascii="Tahoma" w:eastAsia="Calibri" w:hAnsi="Tahoma" w:cs="Tahoma"/>
            <w:sz w:val="20"/>
            <w:szCs w:val="20"/>
            <w:lang w:eastAsia="en-US"/>
          </w:rPr>
          <w:t>amloczynska@kepice.pl</w:t>
        </w:r>
      </w:hyperlink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w terminie do dnia </w:t>
      </w:r>
      <w:r w:rsidR="00E27297">
        <w:rPr>
          <w:rFonts w:ascii="Tahoma" w:eastAsia="Calibri" w:hAnsi="Tahoma" w:cs="Tahoma"/>
          <w:b/>
          <w:sz w:val="20"/>
          <w:szCs w:val="20"/>
          <w:lang w:eastAsia="en-US"/>
        </w:rPr>
        <w:t>26.04.2022</w:t>
      </w:r>
      <w:r w:rsidR="00B31733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>r. do godz. 10:00</w:t>
      </w:r>
    </w:p>
    <w:p w14:paraId="0C6CE7FF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8.3. Oferta złożona po wyznaczonym terminie zostanie zwrócona Wykonawcy. </w:t>
      </w:r>
    </w:p>
    <w:p w14:paraId="0C66EA90" w14:textId="3AA4A02C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8.4. Wykonawca może wprowadzić zmiany lub wycofać złożoną przez siebie propozycje przed upływem terminu wyznaczonego na jej składanie.</w:t>
      </w:r>
    </w:p>
    <w:p w14:paraId="63415B18" w14:textId="77777777" w:rsidR="00CA3440" w:rsidRPr="001D0BFE" w:rsidRDefault="00CA3440" w:rsidP="00CA3440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lastRenderedPageBreak/>
        <w:t>9. Osoby uprawnione do kontaktów z Wykonawcami:</w:t>
      </w:r>
    </w:p>
    <w:p w14:paraId="0DA40E67" w14:textId="1AD9F7D5" w:rsidR="00D77A1D" w:rsidRDefault="00CA3440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 w:rsidRPr="001D0BFE">
        <w:rPr>
          <w:rFonts w:ascii="Tahoma" w:eastAsia="Calibri" w:hAnsi="Tahoma" w:cs="Tahoma"/>
          <w:sz w:val="20"/>
          <w:szCs w:val="20"/>
          <w:lang w:eastAsia="en-US"/>
        </w:rPr>
        <w:t>Aleksandra Szul-Młoczyńska – tel. 59 857 66 21 wew. 55</w:t>
      </w:r>
    </w:p>
    <w:p w14:paraId="37057102" w14:textId="77777777" w:rsidR="00C90E6C" w:rsidRPr="003452B7" w:rsidRDefault="00C90E6C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</w:p>
    <w:p w14:paraId="69C94781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  <w:r w:rsidRPr="003452B7">
        <w:rPr>
          <w:rFonts w:ascii="Tahoma" w:eastAsia="Calibri" w:hAnsi="Tahoma" w:cs="Tahoma"/>
          <w:sz w:val="20"/>
          <w:szCs w:val="20"/>
          <w:lang w:eastAsia="en-US"/>
        </w:rPr>
        <w:t>..................................................</w:t>
      </w:r>
    </w:p>
    <w:p w14:paraId="69C901A4" w14:textId="77777777" w:rsidR="00D77A1D" w:rsidRDefault="003452B7" w:rsidP="00D77A1D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sz w:val="20"/>
          <w:szCs w:val="20"/>
          <w:lang w:eastAsia="en-US"/>
        </w:rPr>
        <w:t xml:space="preserve">   </w:t>
      </w:r>
      <w:r w:rsidR="001A2FD6" w:rsidRPr="003452B7">
        <w:rPr>
          <w:rFonts w:ascii="Tahoma" w:eastAsia="Calibri" w:hAnsi="Tahoma" w:cs="Tahoma"/>
          <w:sz w:val="20"/>
          <w:szCs w:val="20"/>
          <w:lang w:eastAsia="en-US"/>
        </w:rPr>
        <w:t>data i podpis zatwierdzającego</w:t>
      </w:r>
    </w:p>
    <w:p w14:paraId="5F50F25A" w14:textId="77777777" w:rsidR="00D77A1D" w:rsidRPr="003452B7" w:rsidRDefault="00D77A1D" w:rsidP="003452B7">
      <w:pPr>
        <w:autoSpaceDE w:val="0"/>
        <w:autoSpaceDN w:val="0"/>
        <w:adjustRightInd w:val="0"/>
        <w:spacing w:after="200" w:line="276" w:lineRule="auto"/>
        <w:ind w:left="4248" w:firstLine="708"/>
        <w:rPr>
          <w:rFonts w:ascii="Tahoma" w:eastAsia="Calibri" w:hAnsi="Tahoma" w:cs="Tahoma"/>
          <w:sz w:val="20"/>
          <w:szCs w:val="20"/>
          <w:lang w:eastAsia="en-US"/>
        </w:rPr>
      </w:pPr>
    </w:p>
    <w:p w14:paraId="3F6E579D" w14:textId="77777777" w:rsidR="001A2FD6" w:rsidRPr="003452B7" w:rsidRDefault="001A2FD6" w:rsidP="001A2FD6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452B7">
        <w:rPr>
          <w:rFonts w:ascii="Tahoma" w:eastAsia="Calibri" w:hAnsi="Tahoma" w:cs="Tahoma"/>
          <w:sz w:val="16"/>
          <w:szCs w:val="16"/>
          <w:lang w:eastAsia="en-US"/>
        </w:rPr>
        <w:t>Załączniki:</w:t>
      </w:r>
    </w:p>
    <w:p w14:paraId="0723F19D" w14:textId="77777777" w:rsidR="001A2FD6" w:rsidRPr="003452B7" w:rsidRDefault="001A2FD6" w:rsidP="003452B7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3452B7">
        <w:rPr>
          <w:rFonts w:ascii="Tahoma" w:eastAsia="Calibri" w:hAnsi="Tahoma" w:cs="Tahoma"/>
          <w:sz w:val="16"/>
          <w:szCs w:val="16"/>
          <w:lang w:eastAsia="en-US"/>
        </w:rPr>
        <w:t>- formularz oferty</w:t>
      </w:r>
    </w:p>
    <w:sectPr w:rsidR="001A2FD6" w:rsidRPr="003452B7" w:rsidSect="00697C3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D559" w14:textId="77777777" w:rsidR="00375596" w:rsidRDefault="00375596">
      <w:r>
        <w:separator/>
      </w:r>
    </w:p>
  </w:endnote>
  <w:endnote w:type="continuationSeparator" w:id="0">
    <w:p w14:paraId="0BC7401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39BD" w14:textId="77777777" w:rsidR="00FB34D9" w:rsidRDefault="00C856A8" w:rsidP="00FB34D9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475DC169" wp14:editId="72D1B1C8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01B25E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033B3F2" w14:textId="77777777" w:rsidR="007B2500" w:rsidRPr="00124D4A" w:rsidRDefault="00BC1F67" w:rsidP="00FB34D9">
    <w:pPr>
      <w:pStyle w:val="Stopka"/>
    </w:pPr>
    <w:r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19E4149" wp14:editId="5F3B82A2">
          <wp:simplePos x="0" y="0"/>
          <wp:positionH relativeFrom="margin">
            <wp:posOffset>5457825</wp:posOffset>
          </wp:positionH>
          <wp:positionV relativeFrom="paragraph">
            <wp:posOffset>535305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090F5719" wp14:editId="2C8D102F">
          <wp:simplePos x="0" y="0"/>
          <wp:positionH relativeFrom="column">
            <wp:posOffset>3665220</wp:posOffset>
          </wp:positionH>
          <wp:positionV relativeFrom="paragraph">
            <wp:posOffset>154940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3AB29418" wp14:editId="6FE83F52">
          <wp:simplePos x="0" y="0"/>
          <wp:positionH relativeFrom="column">
            <wp:posOffset>2693670</wp:posOffset>
          </wp:positionH>
          <wp:positionV relativeFrom="paragraph">
            <wp:posOffset>318770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1A2FD6">
      <w:rPr>
        <w:rFonts w:ascii="Calibri" w:hAnsi="Calibri" w:cs="Calibri"/>
        <w:noProof/>
        <w:sz w:val="20"/>
        <w:szCs w:val="20"/>
      </w:rPr>
      <w:t>Program Operacyjny Pomoc Techniczna na lata 2014</w:t>
    </w:r>
    <w:r>
      <w:rPr>
        <w:rFonts w:ascii="Calibri" w:hAnsi="Calibri" w:cs="Calibri"/>
        <w:noProof/>
        <w:sz w:val="20"/>
        <w:szCs w:val="20"/>
      </w:rPr>
      <w:t xml:space="preserve"> - 2020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FFEE2" w14:textId="77777777" w:rsidR="00BC1F67" w:rsidRDefault="00BC1F67" w:rsidP="00B01F08">
    <w:pPr>
      <w:pStyle w:val="Stopka"/>
      <w:rPr>
        <w:noProof/>
      </w:rPr>
    </w:pPr>
  </w:p>
  <w:p w14:paraId="0B61ECC9" w14:textId="77777777" w:rsidR="00230271" w:rsidRDefault="00C856A8" w:rsidP="00B01F08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E168BFD" wp14:editId="62053A8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654CD0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46C595D7" w14:textId="77777777" w:rsidR="007B2500" w:rsidRPr="001A2FD6" w:rsidRDefault="00BC1F67" w:rsidP="005A3D3F">
    <w:pPr>
      <w:pStyle w:val="Stopka"/>
      <w:rPr>
        <w:rFonts w:ascii="Calibri" w:hAnsi="Calibri" w:cs="Calibri"/>
        <w:noProof/>
        <w:sz w:val="20"/>
        <w:szCs w:val="20"/>
      </w:rPr>
    </w:pPr>
    <w:r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7DA25FA5" wp14:editId="593C35A6">
          <wp:simplePos x="0" y="0"/>
          <wp:positionH relativeFrom="margin">
            <wp:posOffset>5419725</wp:posOffset>
          </wp:positionH>
          <wp:positionV relativeFrom="paragraph">
            <wp:posOffset>363855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3" behindDoc="0" locked="0" layoutInCell="1" allowOverlap="1" wp14:anchorId="75E3131E" wp14:editId="236162BB">
          <wp:simplePos x="0" y="0"/>
          <wp:positionH relativeFrom="column">
            <wp:posOffset>3563620</wp:posOffset>
          </wp:positionH>
          <wp:positionV relativeFrom="paragraph">
            <wp:posOffset>2540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6712F" w:rsidRPr="001A2FD6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6A156B16" wp14:editId="52BA0BF3">
          <wp:simplePos x="0" y="0"/>
          <wp:positionH relativeFrom="column">
            <wp:posOffset>2680970</wp:posOffset>
          </wp:positionH>
          <wp:positionV relativeFrom="paragraph">
            <wp:posOffset>246380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230271" w:rsidRPr="001A2FD6">
      <w:rPr>
        <w:rFonts w:ascii="Calibri" w:hAnsi="Calibri" w:cs="Calibri"/>
        <w:noProof/>
        <w:sz w:val="20"/>
        <w:szCs w:val="20"/>
      </w:rPr>
      <w:t>Program Operacyjny Pomoc Techniczna na lata 2014</w:t>
    </w:r>
    <w:r>
      <w:rPr>
        <w:rFonts w:ascii="Calibri" w:hAnsi="Calibri" w:cs="Calibri"/>
        <w:noProof/>
        <w:sz w:val="20"/>
        <w:szCs w:val="20"/>
      </w:rPr>
      <w:t xml:space="preserve"> - </w:t>
    </w:r>
    <w:r w:rsidR="00230271" w:rsidRPr="001A2FD6">
      <w:rPr>
        <w:rFonts w:ascii="Calibri" w:hAnsi="Calibri" w:cs="Calibri"/>
        <w:noProof/>
        <w:sz w:val="20"/>
        <w:szCs w:val="20"/>
      </w:rPr>
      <w:t>2020</w:t>
    </w:r>
    <w:r w:rsidR="00AE478E" w:rsidRPr="001A2FD6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C3C5" w14:textId="77777777" w:rsidR="00375596" w:rsidRDefault="00375596">
      <w:r>
        <w:separator/>
      </w:r>
    </w:p>
  </w:footnote>
  <w:footnote w:type="continuationSeparator" w:id="0">
    <w:p w14:paraId="6C713B32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92A7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393FEFF4" wp14:editId="64E52F8B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CD1DC2" w14:textId="77777777" w:rsidR="00FB34D9" w:rsidRPr="001A2FD6" w:rsidRDefault="00FB34D9" w:rsidP="00FB34D9">
    <w:pPr>
      <w:jc w:val="both"/>
      <w:rPr>
        <w:rFonts w:ascii="Calibri" w:hAnsi="Calibri"/>
        <w:sz w:val="20"/>
        <w:szCs w:val="20"/>
      </w:rPr>
    </w:pPr>
  </w:p>
  <w:p w14:paraId="18FB7684" w14:textId="77777777" w:rsidR="00FB34D9" w:rsidRPr="001A2FD6" w:rsidRDefault="00FB34D9" w:rsidP="00FB34D9">
    <w:pPr>
      <w:jc w:val="both"/>
      <w:rPr>
        <w:rFonts w:ascii="Calibri" w:hAnsi="Calibri"/>
        <w:sz w:val="20"/>
        <w:szCs w:val="20"/>
      </w:rPr>
    </w:pPr>
    <w:r w:rsidRPr="001A2FD6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1A2FD6">
      <w:rPr>
        <w:rFonts w:ascii="Calibri" w:hAnsi="Calibri"/>
        <w:sz w:val="20"/>
        <w:szCs w:val="20"/>
      </w:rPr>
      <w:t>Ekosieci</w:t>
    </w:r>
    <w:proofErr w:type="spellEnd"/>
    <w:r w:rsidRPr="001A2FD6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1FE7408" w14:textId="77777777" w:rsidR="00FB34D9" w:rsidRPr="001A2FD6" w:rsidRDefault="00FB34D9" w:rsidP="00FB34D9">
    <w:pPr>
      <w:jc w:val="both"/>
      <w:rPr>
        <w:rFonts w:ascii="Calibri" w:hAnsi="Calibri"/>
        <w:sz w:val="22"/>
        <w:szCs w:val="22"/>
      </w:rPr>
    </w:pPr>
    <w:r w:rsidRPr="001A2FD6">
      <w:rPr>
        <w:rFonts w:ascii="Calibri" w:hAnsi="Calibri"/>
        <w:sz w:val="20"/>
        <w:szCs w:val="20"/>
      </w:rPr>
      <w:t>Nr wniosku: 108/HSC/2018</w:t>
    </w:r>
  </w:p>
  <w:p w14:paraId="19B614BA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09CDB" w14:textId="77777777" w:rsidR="007B2500" w:rsidRDefault="00230271">
    <w:pPr>
      <w:pStyle w:val="Nagwek"/>
    </w:pPr>
    <w:bookmarkStart w:id="2" w:name="_Hlk5789483"/>
    <w:bookmarkStart w:id="3" w:name="_Hlk5789484"/>
    <w:r>
      <w:rPr>
        <w:noProof/>
      </w:rPr>
      <w:drawing>
        <wp:inline distT="0" distB="0" distL="0" distR="0" wp14:anchorId="3BD22E7E" wp14:editId="094E5B70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9E3634" w14:textId="77777777" w:rsidR="005421EF" w:rsidRPr="001A2FD6" w:rsidRDefault="005421EF" w:rsidP="005421EF">
    <w:pPr>
      <w:jc w:val="both"/>
      <w:rPr>
        <w:rFonts w:ascii="Calibri" w:hAnsi="Calibri"/>
        <w:sz w:val="20"/>
        <w:szCs w:val="20"/>
      </w:rPr>
    </w:pPr>
  </w:p>
  <w:p w14:paraId="5E924F04" w14:textId="77777777" w:rsidR="005421EF" w:rsidRPr="001A2FD6" w:rsidRDefault="005421EF" w:rsidP="005421EF">
    <w:pPr>
      <w:jc w:val="both"/>
      <w:rPr>
        <w:rFonts w:ascii="Calibri" w:hAnsi="Calibri"/>
        <w:sz w:val="20"/>
        <w:szCs w:val="20"/>
      </w:rPr>
    </w:pPr>
    <w:r w:rsidRPr="001A2FD6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1A2FD6">
      <w:rPr>
        <w:rFonts w:ascii="Calibri" w:hAnsi="Calibri"/>
        <w:sz w:val="20"/>
        <w:szCs w:val="20"/>
      </w:rPr>
      <w:t>Ekosieci</w:t>
    </w:r>
    <w:proofErr w:type="spellEnd"/>
    <w:r w:rsidRPr="001A2FD6">
      <w:rPr>
        <w:rFonts w:ascii="Calibri" w:hAnsi="Calibri"/>
        <w:sz w:val="20"/>
        <w:szCs w:val="20"/>
      </w:rPr>
      <w:t xml:space="preserve"> – innowacyjny system zarządzania gospodarką odpadami</w:t>
    </w:r>
  </w:p>
  <w:p w14:paraId="2DEE3C66" w14:textId="77777777" w:rsidR="005421EF" w:rsidRPr="001A2FD6" w:rsidRDefault="005421EF" w:rsidP="005421EF">
    <w:pPr>
      <w:jc w:val="both"/>
      <w:rPr>
        <w:rFonts w:ascii="Calibri" w:hAnsi="Calibri"/>
        <w:sz w:val="22"/>
        <w:szCs w:val="22"/>
      </w:rPr>
    </w:pPr>
    <w:r w:rsidRPr="001A2FD6">
      <w:rPr>
        <w:rFonts w:ascii="Calibri" w:hAnsi="Calibri"/>
        <w:sz w:val="20"/>
        <w:szCs w:val="20"/>
      </w:rPr>
      <w:t>Nr wniosku: 108/HSC/2018</w:t>
    </w:r>
  </w:p>
  <w:bookmarkEnd w:id="2"/>
  <w:bookmarkEnd w:id="3"/>
  <w:p w14:paraId="278FD6C5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A05E3"/>
    <w:multiLevelType w:val="hybridMultilevel"/>
    <w:tmpl w:val="F9C00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8F67ACD"/>
    <w:multiLevelType w:val="hybridMultilevel"/>
    <w:tmpl w:val="DD5CD61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930947">
    <w:abstractNumId w:val="6"/>
  </w:num>
  <w:num w:numId="2" w16cid:durableId="1488666605">
    <w:abstractNumId w:val="1"/>
  </w:num>
  <w:num w:numId="3" w16cid:durableId="1297104953">
    <w:abstractNumId w:val="5"/>
  </w:num>
  <w:num w:numId="4" w16cid:durableId="2137867022">
    <w:abstractNumId w:val="7"/>
  </w:num>
  <w:num w:numId="5" w16cid:durableId="1057898723">
    <w:abstractNumId w:val="0"/>
  </w:num>
  <w:num w:numId="6" w16cid:durableId="495846962">
    <w:abstractNumId w:val="3"/>
  </w:num>
  <w:num w:numId="7" w16cid:durableId="12054869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43077381">
    <w:abstractNumId w:val="4"/>
  </w:num>
  <w:num w:numId="9" w16cid:durableId="2089038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90C1B"/>
    <w:rsid w:val="001A2FD6"/>
    <w:rsid w:val="001B210F"/>
    <w:rsid w:val="001D0BFE"/>
    <w:rsid w:val="001E7426"/>
    <w:rsid w:val="00224FA9"/>
    <w:rsid w:val="00230271"/>
    <w:rsid w:val="00241C1F"/>
    <w:rsid w:val="002425AE"/>
    <w:rsid w:val="00255189"/>
    <w:rsid w:val="002A4703"/>
    <w:rsid w:val="002B1A99"/>
    <w:rsid w:val="002B454D"/>
    <w:rsid w:val="002C6347"/>
    <w:rsid w:val="00315901"/>
    <w:rsid w:val="00320AAC"/>
    <w:rsid w:val="00321E51"/>
    <w:rsid w:val="00325198"/>
    <w:rsid w:val="003452B7"/>
    <w:rsid w:val="0035482A"/>
    <w:rsid w:val="00356965"/>
    <w:rsid w:val="003619F2"/>
    <w:rsid w:val="00365820"/>
    <w:rsid w:val="00373FF2"/>
    <w:rsid w:val="00375596"/>
    <w:rsid w:val="003B35BA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56486"/>
    <w:rsid w:val="005760A9"/>
    <w:rsid w:val="00594464"/>
    <w:rsid w:val="005A3D3F"/>
    <w:rsid w:val="005F096C"/>
    <w:rsid w:val="00621213"/>
    <w:rsid w:val="00622781"/>
    <w:rsid w:val="00640BFF"/>
    <w:rsid w:val="0069621B"/>
    <w:rsid w:val="00697C33"/>
    <w:rsid w:val="006B4267"/>
    <w:rsid w:val="006F209E"/>
    <w:rsid w:val="00727F94"/>
    <w:rsid w:val="007337EB"/>
    <w:rsid w:val="00743AFB"/>
    <w:rsid w:val="00745D18"/>
    <w:rsid w:val="00766B6C"/>
    <w:rsid w:val="00776530"/>
    <w:rsid w:val="00791E8E"/>
    <w:rsid w:val="007A0109"/>
    <w:rsid w:val="007B2500"/>
    <w:rsid w:val="007D4744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948F1"/>
    <w:rsid w:val="008A58C3"/>
    <w:rsid w:val="008C69C9"/>
    <w:rsid w:val="008E23D5"/>
    <w:rsid w:val="009323CD"/>
    <w:rsid w:val="00973442"/>
    <w:rsid w:val="009D71C1"/>
    <w:rsid w:val="009F2CF0"/>
    <w:rsid w:val="00A04690"/>
    <w:rsid w:val="00A3250E"/>
    <w:rsid w:val="00A40DD3"/>
    <w:rsid w:val="00A71607"/>
    <w:rsid w:val="00A71A61"/>
    <w:rsid w:val="00A8311B"/>
    <w:rsid w:val="00A90077"/>
    <w:rsid w:val="00AD1EFE"/>
    <w:rsid w:val="00AE478E"/>
    <w:rsid w:val="00B01F08"/>
    <w:rsid w:val="00B06C1A"/>
    <w:rsid w:val="00B16E8F"/>
    <w:rsid w:val="00B30401"/>
    <w:rsid w:val="00B31733"/>
    <w:rsid w:val="00B6637D"/>
    <w:rsid w:val="00B71A0A"/>
    <w:rsid w:val="00B910E2"/>
    <w:rsid w:val="00BB76D0"/>
    <w:rsid w:val="00BC1F67"/>
    <w:rsid w:val="00BC363C"/>
    <w:rsid w:val="00C0524C"/>
    <w:rsid w:val="00C53CB6"/>
    <w:rsid w:val="00C62C24"/>
    <w:rsid w:val="00C635B6"/>
    <w:rsid w:val="00C856A8"/>
    <w:rsid w:val="00C90E6C"/>
    <w:rsid w:val="00C97978"/>
    <w:rsid w:val="00CA3440"/>
    <w:rsid w:val="00CA5CBD"/>
    <w:rsid w:val="00CB016B"/>
    <w:rsid w:val="00CE005B"/>
    <w:rsid w:val="00CE4120"/>
    <w:rsid w:val="00CE458D"/>
    <w:rsid w:val="00D0361A"/>
    <w:rsid w:val="00D30ADD"/>
    <w:rsid w:val="00D43A0D"/>
    <w:rsid w:val="00D46867"/>
    <w:rsid w:val="00D526F3"/>
    <w:rsid w:val="00D616AD"/>
    <w:rsid w:val="00D77A1D"/>
    <w:rsid w:val="00D973BC"/>
    <w:rsid w:val="00DA2034"/>
    <w:rsid w:val="00DC733E"/>
    <w:rsid w:val="00DF57BE"/>
    <w:rsid w:val="00E06500"/>
    <w:rsid w:val="00E16931"/>
    <w:rsid w:val="00E27297"/>
    <w:rsid w:val="00E57060"/>
    <w:rsid w:val="00E60D66"/>
    <w:rsid w:val="00E87616"/>
    <w:rsid w:val="00EA5C16"/>
    <w:rsid w:val="00ED4AA2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F7FE4B9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47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3452B7"/>
    <w:pPr>
      <w:ind w:left="720"/>
      <w:contextualSpacing/>
    </w:pPr>
  </w:style>
  <w:style w:type="character" w:styleId="Hipercze">
    <w:name w:val="Hyperlink"/>
    <w:basedOn w:val="Domylnaczcionkaakapitu"/>
    <w:unhideWhenUsed/>
    <w:rsid w:val="00D77A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7A1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D474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9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promocja/zasady-promocji-i-oznakowania-projektow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mloczynska@kepice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21718-EB80-477E-B8B5-DE1DA4E14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9</TotalTime>
  <Pages>3</Pages>
  <Words>463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Marzena</dc:creator>
  <cp:lastModifiedBy>Marzena Piszko-Bojaryn</cp:lastModifiedBy>
  <cp:revision>5</cp:revision>
  <cp:lastPrinted>2022-12-12T08:43:00Z</cp:lastPrinted>
  <dcterms:created xsi:type="dcterms:W3CDTF">2022-12-12T07:43:00Z</dcterms:created>
  <dcterms:modified xsi:type="dcterms:W3CDTF">2022-12-12T08:43:00Z</dcterms:modified>
</cp:coreProperties>
</file>